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2409"/>
        <w:gridCol w:w="176"/>
        <w:gridCol w:w="2111"/>
        <w:gridCol w:w="2443"/>
      </w:tblGrid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Pr="000817CE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585" w:type="dxa"/>
            <w:gridSpan w:val="2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409" w:type="dxa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09" w:type="dxa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714178" w:rsidTr="00714178">
        <w:trPr>
          <w:trHeight w:val="20"/>
        </w:trPr>
        <w:tc>
          <w:tcPr>
            <w:tcW w:w="2127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2127" w:type="dxa"/>
          </w:tcPr>
          <w:p w:rsidR="00714178" w:rsidRPr="00A843D1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409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287" w:type="dxa"/>
            <w:gridSpan w:val="2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714178" w:rsidRDefault="0071417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714178" w:rsidRPr="00714178" w:rsidRDefault="00714178">
      <w:pPr>
        <w:spacing w:line="100" w:lineRule="atLeast"/>
        <w:jc w:val="center"/>
        <w:rPr>
          <w:rFonts w:ascii="Arial" w:hAnsi="Arial" w:cs="Arial"/>
          <w:b/>
          <w:bCs/>
          <w:szCs w:val="28"/>
          <w:lang w:val="en-US"/>
        </w:rPr>
      </w:pPr>
      <w:hyperlink r:id="rId9" w:history="1">
        <w:r w:rsidRPr="00714178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  <w:lang w:val="en-US"/>
          </w:rPr>
          <w:t>erk</w:t>
        </w:r>
        <w:r w:rsidRPr="00714178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</w:rPr>
          <w:t>@nt-rt.ru</w:t>
        </w:r>
      </w:hyperlink>
    </w:p>
    <w:p w:rsidR="00714178" w:rsidRDefault="00714178">
      <w:pPr>
        <w:spacing w:line="100" w:lineRule="atLeast"/>
        <w:jc w:val="center"/>
        <w:rPr>
          <w:rFonts w:ascii="Arial" w:hAnsi="Arial" w:cs="Arial"/>
          <w:b/>
          <w:bCs/>
          <w:szCs w:val="28"/>
          <w:lang w:val="en-US"/>
        </w:rPr>
      </w:pPr>
    </w:p>
    <w:p w:rsidR="00761D57" w:rsidRDefault="000A333A">
      <w:pPr>
        <w:spacing w:line="100" w:lineRule="atLeas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Шкаф источника контрольного тока</w:t>
      </w:r>
    </w:p>
    <w:p w:rsidR="00761D57" w:rsidRDefault="000A333A">
      <w:pPr>
        <w:spacing w:line="100" w:lineRule="atLeast"/>
        <w:ind w:left="-142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типа ШНЭ 2067</w:t>
      </w:r>
    </w:p>
    <w:p w:rsidR="00761D57" w:rsidRDefault="00761D57">
      <w:pPr>
        <w:spacing w:line="360" w:lineRule="auto"/>
        <w:ind w:left="-142"/>
        <w:jc w:val="center"/>
        <w:rPr>
          <w:rFonts w:ascii="Arial" w:hAnsi="Arial" w:cs="Arial"/>
          <w:kern w:val="28"/>
          <w:sz w:val="14"/>
          <w:szCs w:val="20"/>
        </w:rPr>
      </w:pPr>
    </w:p>
    <w:tbl>
      <w:tblPr>
        <w:tblW w:w="10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126"/>
        <w:gridCol w:w="5210"/>
      </w:tblGrid>
      <w:tr w:rsidR="00761D57">
        <w:tc>
          <w:tcPr>
            <w:tcW w:w="19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61D57" w:rsidRDefault="000A3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Объект</w:t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1D57" w:rsidRDefault="00761D57">
            <w:pPr>
              <w:rPr>
                <w:rFonts w:ascii="Arial" w:hAnsi="Arial" w:cs="Arial"/>
              </w:rPr>
            </w:pPr>
          </w:p>
        </w:tc>
      </w:tr>
      <w:tr w:rsidR="00761D57">
        <w:trPr>
          <w:trHeight w:val="126"/>
        </w:trPr>
        <w:tc>
          <w:tcPr>
            <w:tcW w:w="1978" w:type="dxa"/>
            <w:vMerge/>
            <w:tcBorders>
              <w:left w:val="nil"/>
              <w:right w:val="nil"/>
            </w:tcBorders>
            <w:shd w:val="clear" w:color="auto" w:fill="auto"/>
          </w:tcPr>
          <w:p w:rsidR="00761D57" w:rsidRDefault="00761D57">
            <w:pPr>
              <w:jc w:val="center"/>
            </w:pPr>
          </w:p>
        </w:tc>
        <w:tc>
          <w:tcPr>
            <w:tcW w:w="8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1D57" w:rsidRDefault="000A33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6"/>
              </w:rPr>
              <w:t>(организация, ведомственная принадлежность)</w:t>
            </w:r>
          </w:p>
        </w:tc>
      </w:tr>
      <w:tr w:rsidR="00761D57">
        <w:trPr>
          <w:trHeight w:val="398"/>
        </w:trPr>
        <w:tc>
          <w:tcPr>
            <w:tcW w:w="5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Номинальное напряжение сети, </w:t>
            </w:r>
            <w:proofErr w:type="spellStart"/>
            <w:r>
              <w:rPr>
                <w:rFonts w:ascii="Arial" w:hAnsi="Arial" w:cs="Arial"/>
                <w:sz w:val="20"/>
              </w:rPr>
              <w:t>кВ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:rsidR="00761D57" w:rsidRDefault="00761D57"/>
    <w:tbl>
      <w:tblPr>
        <w:tblW w:w="10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8219"/>
      </w:tblGrid>
      <w:tr w:rsidR="00761D57">
        <w:trPr>
          <w:trHeight w:val="737"/>
        </w:trPr>
        <w:tc>
          <w:tcPr>
            <w:tcW w:w="2095" w:type="dxa"/>
            <w:shd w:val="clear" w:color="auto" w:fill="auto"/>
            <w:vAlign w:val="center"/>
          </w:tcPr>
          <w:p w:rsidR="00761D57" w:rsidRDefault="000A333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Внимание!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761D57" w:rsidRDefault="000A333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Отметьте знаком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FE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требуемые позиции </w:t>
            </w:r>
            <w:r>
              <w:rPr>
                <w:sz w:val="20"/>
                <w:szCs w:val="20"/>
              </w:rPr>
              <w:t>или впишите соответствующие параметры.</w:t>
            </w:r>
          </w:p>
          <w:p w:rsidR="00761D57" w:rsidRDefault="000A333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i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При отсутствии выбора одной или нескольких позиций в карте заказа, для запуска в производство будут выбраны типовые параметры их значений.</w:t>
            </w:r>
          </w:p>
        </w:tc>
      </w:tr>
    </w:tbl>
    <w:p w:rsidR="00761D57" w:rsidRDefault="000A333A">
      <w:pPr>
        <w:pStyle w:val="a4"/>
        <w:numPr>
          <w:ilvl w:val="0"/>
          <w:numId w:val="10"/>
        </w:numPr>
        <w:tabs>
          <w:tab w:val="left" w:pos="9180"/>
          <w:tab w:val="left" w:pos="9900"/>
        </w:tabs>
        <w:spacing w:before="120" w:after="120" w:line="240" w:lineRule="auto"/>
        <w:ind w:left="714" w:right="0" w:hanging="357"/>
        <w:rPr>
          <w:b/>
          <w:sz w:val="20"/>
        </w:rPr>
      </w:pPr>
      <w:r>
        <w:rPr>
          <w:sz w:val="20"/>
        </w:rPr>
        <w:t>Параметры защищаемого объекта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3402"/>
      </w:tblGrid>
      <w:tr w:rsidR="00761D57" w:rsidTr="0057035B">
        <w:trPr>
          <w:trHeight w:val="284"/>
        </w:trPr>
        <w:tc>
          <w:tcPr>
            <w:tcW w:w="6912" w:type="dxa"/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 замыкания на землю, А</w:t>
            </w:r>
          </w:p>
          <w:p w:rsidR="00761D57" w:rsidRDefault="000A3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(при наличии </w:t>
            </w:r>
            <w:r>
              <w:rPr>
                <w:rFonts w:ascii="Arial" w:hAnsi="Arial" w:cs="Arial"/>
                <w:sz w:val="18"/>
                <w:szCs w:val="20"/>
              </w:rPr>
              <w:t>соответствующего расчета)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D57" w:rsidTr="0057035B">
        <w:trPr>
          <w:trHeight w:val="710"/>
        </w:trPr>
        <w:tc>
          <w:tcPr>
            <w:tcW w:w="6912" w:type="dxa"/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Диапазон изменения емкостного тока (минимальное и максимальное значение) при эксплуатации сети,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1D57" w:rsidRDefault="000A333A">
      <w:pPr>
        <w:pStyle w:val="a4"/>
        <w:numPr>
          <w:ilvl w:val="0"/>
          <w:numId w:val="10"/>
        </w:numPr>
        <w:tabs>
          <w:tab w:val="left" w:pos="9180"/>
          <w:tab w:val="left" w:pos="9900"/>
        </w:tabs>
        <w:spacing w:before="120" w:after="120" w:line="240" w:lineRule="auto"/>
        <w:ind w:left="714" w:right="0" w:hanging="357"/>
        <w:rPr>
          <w:b/>
          <w:sz w:val="20"/>
          <w:szCs w:val="20"/>
          <w:lang w:val="en-US"/>
        </w:rPr>
      </w:pPr>
      <w:r>
        <w:rPr>
          <w:sz w:val="20"/>
          <w:szCs w:val="20"/>
        </w:rPr>
        <w:t>Данные по конструктиву шкафа</w:t>
      </w:r>
    </w:p>
    <w:tbl>
      <w:tblPr>
        <w:tblW w:w="10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6103"/>
      </w:tblGrid>
      <w:tr w:rsidR="00761D57">
        <w:trPr>
          <w:trHeight w:val="283"/>
        </w:trPr>
        <w:tc>
          <w:tcPr>
            <w:tcW w:w="4211" w:type="dxa"/>
            <w:shd w:val="clear" w:color="auto" w:fill="auto"/>
            <w:vAlign w:val="center"/>
          </w:tcPr>
          <w:p w:rsidR="00761D57" w:rsidRDefault="000A333A">
            <w:pPr>
              <w:pStyle w:val="a4"/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(</w:t>
            </w:r>
            <w:proofErr w:type="spellStart"/>
            <w:r>
              <w:rPr>
                <w:sz w:val="20"/>
                <w:szCs w:val="20"/>
              </w:rPr>
              <w:t>ШхГхВ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103" w:type="dxa"/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1000х891х2075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61D57">
        <w:trPr>
          <w:trHeight w:val="283"/>
        </w:trPr>
        <w:tc>
          <w:tcPr>
            <w:tcW w:w="4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Конструктив </w:t>
            </w:r>
          </w:p>
        </w:tc>
        <w:tc>
          <w:tcPr>
            <w:tcW w:w="61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НПП 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>"</w:t>
            </w:r>
            <w:r>
              <w:rPr>
                <w:rFonts w:ascii="Arial" w:hAnsi="Arial" w:cs="Arial"/>
                <w:sz w:val="20"/>
                <w:szCs w:val="20"/>
              </w:rPr>
              <w:t>ЭКРА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>"</w:t>
            </w:r>
          </w:p>
        </w:tc>
      </w:tr>
      <w:tr w:rsidR="00761D57">
        <w:trPr>
          <w:trHeight w:val="283"/>
        </w:trPr>
        <w:tc>
          <w:tcPr>
            <w:tcW w:w="4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 кабеля</w:t>
            </w:r>
          </w:p>
        </w:tc>
        <w:tc>
          <w:tcPr>
            <w:tcW w:w="6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Снизу</w:t>
            </w:r>
          </w:p>
        </w:tc>
      </w:tr>
      <w:tr w:rsidR="00761D57">
        <w:trPr>
          <w:trHeight w:val="557"/>
        </w:trPr>
        <w:tc>
          <w:tcPr>
            <w:tcW w:w="10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*</w:t>
            </w:r>
            <w:r>
              <w:rPr>
                <w:rFonts w:ascii="Arial" w:hAnsi="Arial" w:cs="Arial"/>
                <w:sz w:val="16"/>
                <w:szCs w:val="20"/>
              </w:rPr>
              <w:t xml:space="preserve"> Высота указана с учетом козырька (75 мм) и учетом цоколя (120 мм); глубина – с учетом ручек и прочих выступающих элементов; ширина – без учета выступающей части проходного изолятора (324 мм).</w:t>
            </w:r>
          </w:p>
        </w:tc>
      </w:tr>
    </w:tbl>
    <w:p w:rsidR="00761D57" w:rsidRDefault="00761D57">
      <w:pPr>
        <w:rPr>
          <w:rFonts w:ascii="Arial" w:hAnsi="Arial" w:cs="Arial"/>
          <w:b/>
          <w:sz w:val="10"/>
          <w:szCs w:val="20"/>
        </w:rPr>
      </w:pPr>
    </w:p>
    <w:p w:rsidR="00761D57" w:rsidRDefault="000A333A">
      <w:pPr>
        <w:pStyle w:val="a4"/>
        <w:numPr>
          <w:ilvl w:val="0"/>
          <w:numId w:val="10"/>
        </w:numPr>
        <w:tabs>
          <w:tab w:val="left" w:pos="9180"/>
          <w:tab w:val="left" w:pos="9900"/>
        </w:tabs>
        <w:spacing w:before="120" w:after="120" w:line="240" w:lineRule="auto"/>
        <w:ind w:left="714" w:right="0" w:hanging="357"/>
        <w:rPr>
          <w:sz w:val="20"/>
        </w:rPr>
      </w:pPr>
      <w:r>
        <w:rPr>
          <w:sz w:val="20"/>
        </w:rPr>
        <w:t>Исполнение ИКТ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534"/>
        <w:gridCol w:w="569"/>
        <w:gridCol w:w="4500"/>
      </w:tblGrid>
      <w:tr w:rsidR="00761D57">
        <w:trPr>
          <w:trHeight w:val="340"/>
        </w:trPr>
        <w:tc>
          <w:tcPr>
            <w:tcW w:w="534" w:type="dxa"/>
            <w:tcBorders>
              <w:right w:val="single" w:sz="4" w:space="0" w:color="FFFFFF" w:themeColor="background1"/>
            </w:tcBorders>
            <w:vAlign w:val="center"/>
          </w:tcPr>
          <w:p w:rsidR="00761D57" w:rsidRDefault="000A333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Общепром"/>
                <w:tag w:val="Общепром"/>
                <w:id w:val="82770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4" w:type="dxa"/>
            <w:tcBorders>
              <w:left w:val="single" w:sz="4" w:space="0" w:color="FFFFFF" w:themeColor="background1"/>
            </w:tcBorders>
            <w:vAlign w:val="center"/>
          </w:tcPr>
          <w:p w:rsidR="00761D57" w:rsidRDefault="000A333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сухой</w:t>
            </w:r>
          </w:p>
        </w:tc>
        <w:tc>
          <w:tcPr>
            <w:tcW w:w="569" w:type="dxa"/>
            <w:tcBorders>
              <w:right w:val="single" w:sz="4" w:space="0" w:color="FFFFFF" w:themeColor="background1"/>
            </w:tcBorders>
            <w:vAlign w:val="center"/>
          </w:tcPr>
          <w:p w:rsidR="00761D57" w:rsidRDefault="000A333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Общепром"/>
                <w:tag w:val="Общепром"/>
                <w:id w:val="15673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0" w:type="dxa"/>
            <w:tcBorders>
              <w:left w:val="single" w:sz="4" w:space="0" w:color="FFFFFF" w:themeColor="background1"/>
            </w:tcBorders>
            <w:vAlign w:val="center"/>
          </w:tcPr>
          <w:p w:rsidR="00761D57" w:rsidRDefault="000A333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маслонаполненный</w:t>
            </w:r>
          </w:p>
        </w:tc>
      </w:tr>
    </w:tbl>
    <w:p w:rsidR="00761D57" w:rsidRDefault="000A333A">
      <w:pPr>
        <w:pStyle w:val="a4"/>
        <w:numPr>
          <w:ilvl w:val="0"/>
          <w:numId w:val="10"/>
        </w:numPr>
        <w:tabs>
          <w:tab w:val="left" w:pos="9180"/>
          <w:tab w:val="left" w:pos="9900"/>
        </w:tabs>
        <w:spacing w:before="120" w:after="120" w:line="240" w:lineRule="auto"/>
        <w:ind w:left="714" w:right="0" w:hanging="357"/>
        <w:rPr>
          <w:sz w:val="20"/>
        </w:rPr>
      </w:pPr>
      <w:r>
        <w:rPr>
          <w:sz w:val="20"/>
        </w:rPr>
        <w:t>Дополнительные</w:t>
      </w:r>
      <w:r>
        <w:rPr>
          <w:sz w:val="20"/>
        </w:rPr>
        <w:t xml:space="preserve"> требования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1D57">
        <w:tc>
          <w:tcPr>
            <w:tcW w:w="99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1D57" w:rsidRDefault="00761D57">
            <w:pPr>
              <w:pStyle w:val="a4"/>
              <w:tabs>
                <w:tab w:val="left" w:pos="9356"/>
              </w:tabs>
              <w:spacing w:line="240" w:lineRule="auto"/>
              <w:ind w:right="-1" w:firstLine="0"/>
              <w:jc w:val="left"/>
              <w:rPr>
                <w:szCs w:val="20"/>
              </w:rPr>
            </w:pPr>
          </w:p>
        </w:tc>
      </w:tr>
      <w:tr w:rsidR="00761D57">
        <w:tc>
          <w:tcPr>
            <w:tcW w:w="99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1D57" w:rsidRDefault="00761D57">
            <w:pPr>
              <w:pStyle w:val="a4"/>
              <w:tabs>
                <w:tab w:val="left" w:pos="9356"/>
              </w:tabs>
              <w:spacing w:line="240" w:lineRule="auto"/>
              <w:ind w:right="-1" w:firstLine="0"/>
              <w:jc w:val="left"/>
              <w:rPr>
                <w:szCs w:val="20"/>
              </w:rPr>
            </w:pPr>
          </w:p>
        </w:tc>
      </w:tr>
    </w:tbl>
    <w:p w:rsidR="00761D57" w:rsidRDefault="000A333A">
      <w:pPr>
        <w:pStyle w:val="a4"/>
        <w:numPr>
          <w:ilvl w:val="0"/>
          <w:numId w:val="10"/>
        </w:numPr>
        <w:tabs>
          <w:tab w:val="left" w:pos="9180"/>
          <w:tab w:val="left" w:pos="9900"/>
        </w:tabs>
        <w:spacing w:before="120" w:after="120" w:line="240" w:lineRule="auto"/>
        <w:ind w:left="714" w:right="0" w:hanging="357"/>
      </w:pPr>
      <w:r>
        <w:rPr>
          <w:sz w:val="20"/>
        </w:rPr>
        <w:t>Количество шкафов: ________</w:t>
      </w:r>
    </w:p>
    <w:tbl>
      <w:tblPr>
        <w:tblW w:w="10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4737"/>
        <w:gridCol w:w="1936"/>
      </w:tblGrid>
      <w:tr w:rsidR="00761D57">
        <w:trPr>
          <w:trHeight w:val="397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Позиция установки</w:t>
            </w:r>
          </w:p>
          <w:p w:rsidR="00761D57" w:rsidRDefault="000A3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(номер шкафа по схеме размещения)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Диспетчерское наименование</w:t>
            </w:r>
          </w:p>
          <w:p w:rsidR="00761D57" w:rsidRDefault="000A3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(в соответствии с назначением шкафа)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7" w:rsidRDefault="000A333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20"/>
              </w:rPr>
              <w:t>Код KKS*</w:t>
            </w:r>
          </w:p>
        </w:tc>
      </w:tr>
      <w:tr w:rsidR="00761D57">
        <w:trPr>
          <w:trHeight w:val="63"/>
        </w:trPr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7" w:rsidRDefault="00761D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7" w:rsidRDefault="00761D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7" w:rsidRDefault="00761D5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61D57">
        <w:trPr>
          <w:trHeight w:val="63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7" w:rsidRDefault="00761D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7" w:rsidRDefault="00761D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7" w:rsidRDefault="00761D57">
            <w:pPr>
              <w:jc w:val="center"/>
              <w:rPr>
                <w:rFonts w:ascii="Arial" w:hAnsi="Arial" w:cs="Arial"/>
              </w:rPr>
            </w:pPr>
          </w:p>
        </w:tc>
      </w:tr>
      <w:tr w:rsidR="00761D57">
        <w:trPr>
          <w:trHeight w:val="6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7" w:rsidRDefault="000A333A">
            <w:pPr>
              <w:pStyle w:val="af4"/>
              <w:spacing w:after="0"/>
              <w:ind w:firstLine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Универсальная система классификации и кодирования оборудования (клеится </w:t>
            </w:r>
            <w:r>
              <w:rPr>
                <w:sz w:val="16"/>
                <w:szCs w:val="16"/>
              </w:rPr>
              <w:t>всегда на дверь)</w:t>
            </w:r>
          </w:p>
        </w:tc>
      </w:tr>
    </w:tbl>
    <w:p w:rsidR="00761D57" w:rsidRDefault="00761D57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</w:p>
    <w:p w:rsidR="0057035B" w:rsidRDefault="0057035B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</w:p>
    <w:p w:rsidR="0057035B" w:rsidRDefault="0057035B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</w:p>
    <w:p w:rsidR="0057035B" w:rsidRDefault="0057035B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</w:p>
    <w:p w:rsidR="0057035B" w:rsidRDefault="0057035B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</w:p>
    <w:p w:rsidR="0057035B" w:rsidRDefault="0057035B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</w:p>
    <w:p w:rsidR="0057035B" w:rsidRDefault="0057035B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</w:p>
    <w:p w:rsidR="0057035B" w:rsidRPr="0057035B" w:rsidRDefault="0057035B">
      <w:pPr>
        <w:pStyle w:val="a4"/>
        <w:spacing w:line="240" w:lineRule="auto"/>
        <w:ind w:firstLine="0"/>
        <w:jc w:val="left"/>
        <w:rPr>
          <w:b/>
          <w:sz w:val="20"/>
          <w:szCs w:val="20"/>
          <w:lang w:val="en-US"/>
        </w:rPr>
      </w:pPr>
      <w:bookmarkStart w:id="0" w:name="_GoBack"/>
      <w:bookmarkEnd w:id="0"/>
    </w:p>
    <w:p w:rsidR="00761D57" w:rsidRDefault="000A333A">
      <w:pPr>
        <w:pStyle w:val="a4"/>
        <w:numPr>
          <w:ilvl w:val="0"/>
          <w:numId w:val="10"/>
        </w:numPr>
        <w:tabs>
          <w:tab w:val="left" w:pos="9180"/>
          <w:tab w:val="left" w:pos="9900"/>
        </w:tabs>
        <w:spacing w:before="120" w:after="120" w:line="240" w:lineRule="auto"/>
        <w:ind w:left="714" w:right="0" w:hanging="357"/>
        <w:rPr>
          <w:sz w:val="20"/>
        </w:rPr>
      </w:pPr>
      <w:r>
        <w:rPr>
          <w:sz w:val="20"/>
        </w:rPr>
        <w:lastRenderedPageBreak/>
        <w:t>Контактные данные лица, заполнившего карту заказа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827"/>
        <w:gridCol w:w="285"/>
        <w:gridCol w:w="1133"/>
        <w:gridCol w:w="283"/>
        <w:gridCol w:w="1418"/>
      </w:tblGrid>
      <w:tr w:rsidR="00761D57">
        <w:trPr>
          <w:trHeight w:val="2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Организация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1D57">
        <w:trPr>
          <w:trHeight w:val="2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Контактный телефон</w:t>
            </w:r>
          </w:p>
        </w:tc>
        <w:tc>
          <w:tcPr>
            <w:tcW w:w="694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1D57">
        <w:trPr>
          <w:trHeight w:val="2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</w:p>
        </w:tc>
        <w:tc>
          <w:tcPr>
            <w:tcW w:w="694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1D57">
        <w:trPr>
          <w:trHeight w:val="2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1D57">
        <w:trPr>
          <w:trHeight w:val="2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(Подпись)</w:t>
            </w:r>
          </w:p>
        </w:tc>
      </w:tr>
    </w:tbl>
    <w:p w:rsidR="00761D57" w:rsidRDefault="00761D57">
      <w:pPr>
        <w:pStyle w:val="a4"/>
        <w:spacing w:line="240" w:lineRule="auto"/>
        <w:ind w:right="0" w:firstLine="0"/>
        <w:rPr>
          <w:sz w:val="20"/>
        </w:rPr>
      </w:pPr>
    </w:p>
    <w:p w:rsidR="00761D57" w:rsidRDefault="000A333A">
      <w:pPr>
        <w:pStyle w:val="a4"/>
        <w:spacing w:line="240" w:lineRule="auto"/>
        <w:ind w:right="0" w:firstLine="0"/>
        <w:rPr>
          <w:sz w:val="20"/>
        </w:rPr>
      </w:pPr>
      <w:r>
        <w:rPr>
          <w:sz w:val="20"/>
        </w:rPr>
        <w:t>Согласовано: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284"/>
        <w:gridCol w:w="1134"/>
        <w:gridCol w:w="283"/>
        <w:gridCol w:w="1418"/>
      </w:tblGrid>
      <w:tr w:rsidR="00761D57">
        <w:trPr>
          <w:trHeight w:val="3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Организация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61D57">
        <w:trPr>
          <w:trHeight w:val="3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Руководитель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1D57">
        <w:trPr>
          <w:trHeight w:val="3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761D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D57" w:rsidRDefault="000A33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(Подпись)</w:t>
            </w:r>
          </w:p>
        </w:tc>
      </w:tr>
    </w:tbl>
    <w:p w:rsidR="00761D57" w:rsidRDefault="00761D57">
      <w:pPr>
        <w:spacing w:line="100" w:lineRule="atLeast"/>
        <w:rPr>
          <w:szCs w:val="20"/>
        </w:rPr>
      </w:pPr>
    </w:p>
    <w:sectPr w:rsidR="00761D5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3A" w:rsidRDefault="000A333A">
      <w:r>
        <w:separator/>
      </w:r>
    </w:p>
  </w:endnote>
  <w:endnote w:type="continuationSeparator" w:id="0">
    <w:p w:rsidR="000A333A" w:rsidRDefault="000A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57" w:rsidRDefault="000A333A">
    <w:pPr>
      <w:pStyle w:val="a7"/>
      <w:ind w:firstLine="0"/>
      <w:jc w:val="right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КЗ</w:t>
    </w:r>
    <w:proofErr w:type="gramEnd"/>
    <w:r>
      <w:rPr>
        <w:rFonts w:ascii="Arial" w:hAnsi="Arial" w:cs="Arial"/>
        <w:sz w:val="16"/>
      </w:rPr>
      <w:t xml:space="preserve"> ШНЭ 2067</w:t>
    </w:r>
    <w:r>
      <w:rPr>
        <w:rFonts w:ascii="Arial" w:hAnsi="Arial" w:cs="Arial"/>
        <w:sz w:val="16"/>
      </w:rPr>
      <w:tab/>
      <w:t xml:space="preserve">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                                                                                                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   \* MERGEFORMAT</w:instrText>
    </w:r>
    <w:r>
      <w:rPr>
        <w:rFonts w:ascii="Arial" w:hAnsi="Arial" w:cs="Arial"/>
        <w:sz w:val="16"/>
      </w:rPr>
      <w:fldChar w:fldCharType="separate"/>
    </w:r>
    <w:r w:rsidR="004C069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 \* MERGEFORMAT </w:instrText>
    </w:r>
    <w:r>
      <w:rPr>
        <w:rFonts w:ascii="Arial" w:hAnsi="Arial" w:cs="Arial"/>
        <w:sz w:val="16"/>
      </w:rPr>
      <w:fldChar w:fldCharType="separate"/>
    </w:r>
    <w:r w:rsidR="004C069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57" w:rsidRDefault="000A333A">
    <w:pPr>
      <w:pStyle w:val="a7"/>
      <w:ind w:firstLine="0"/>
      <w:jc w:val="right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КЗ</w:t>
    </w:r>
    <w:proofErr w:type="gramEnd"/>
    <w:r>
      <w:rPr>
        <w:rFonts w:ascii="Arial" w:hAnsi="Arial" w:cs="Arial"/>
        <w:sz w:val="16"/>
      </w:rPr>
      <w:t xml:space="preserve"> ШЭЭ 21Х 0303 с терминалами ЭКРА 217 0303</w:t>
    </w:r>
    <w:r>
      <w:rPr>
        <w:rFonts w:ascii="Arial" w:hAnsi="Arial" w:cs="Arial"/>
        <w:sz w:val="16"/>
      </w:rPr>
      <w:tab/>
      <w:t xml:space="preserve">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                                                                                                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   \* MERGEFORMAT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3A" w:rsidRDefault="000A333A">
      <w:r>
        <w:separator/>
      </w:r>
    </w:p>
  </w:footnote>
  <w:footnote w:type="continuationSeparator" w:id="0">
    <w:p w:rsidR="000A333A" w:rsidRDefault="000A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57" w:rsidRDefault="00761D57">
    <w:pPr>
      <w:pStyle w:val="a7"/>
    </w:pPr>
  </w:p>
  <w:p w:rsidR="00761D57" w:rsidRDefault="00761D57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57" w:rsidRDefault="00761D57">
    <w:pPr>
      <w:pStyle w:val="a7"/>
    </w:pPr>
  </w:p>
  <w:tbl>
    <w:tblPr>
      <w:tblW w:w="0" w:type="auto"/>
      <w:jc w:val="righ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7"/>
    </w:tblGrid>
    <w:tr w:rsidR="00761D57">
      <w:trPr>
        <w:jc w:val="right"/>
      </w:trPr>
      <w:tc>
        <w:tcPr>
          <w:tcW w:w="2987" w:type="dxa"/>
          <w:shd w:val="clear" w:color="auto" w:fill="auto"/>
        </w:tcPr>
        <w:p w:rsidR="00761D57" w:rsidRDefault="000A333A">
          <w:pPr>
            <w:pStyle w:val="a7"/>
            <w:spacing w:line="240" w:lineRule="auto"/>
            <w:ind w:firstLine="0"/>
            <w:jc w:val="right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обозначение документа у заказчика</w:t>
          </w:r>
        </w:p>
      </w:tc>
    </w:tr>
  </w:tbl>
  <w:p w:rsidR="00761D57" w:rsidRDefault="00761D57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E0B"/>
    <w:multiLevelType w:val="hybridMultilevel"/>
    <w:tmpl w:val="86CCC832"/>
    <w:lvl w:ilvl="0" w:tplc="2960B6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6942"/>
    <w:multiLevelType w:val="hybridMultilevel"/>
    <w:tmpl w:val="7F80C086"/>
    <w:lvl w:ilvl="0" w:tplc="A41C40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05C23"/>
    <w:multiLevelType w:val="hybridMultilevel"/>
    <w:tmpl w:val="9CCA9D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C6CFF"/>
    <w:multiLevelType w:val="hybridMultilevel"/>
    <w:tmpl w:val="7186B5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82DFA"/>
    <w:multiLevelType w:val="hybridMultilevel"/>
    <w:tmpl w:val="51FECCA6"/>
    <w:lvl w:ilvl="0" w:tplc="A552D53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2345A"/>
    <w:multiLevelType w:val="multilevel"/>
    <w:tmpl w:val="45FE8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2917A60"/>
    <w:multiLevelType w:val="hybridMultilevel"/>
    <w:tmpl w:val="5F2A3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5257"/>
    <w:multiLevelType w:val="multilevel"/>
    <w:tmpl w:val="5CFC9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75855A2"/>
    <w:multiLevelType w:val="hybridMultilevel"/>
    <w:tmpl w:val="C49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21F7B"/>
    <w:multiLevelType w:val="hybridMultilevel"/>
    <w:tmpl w:val="BC408476"/>
    <w:lvl w:ilvl="0" w:tplc="FFFFFFFF">
      <w:start w:val="1"/>
      <w:numFmt w:val="decimal"/>
      <w:lvlText w:val="%1"/>
      <w:lvlJc w:val="left"/>
      <w:pPr>
        <w:tabs>
          <w:tab w:val="num" w:pos="473"/>
        </w:tabs>
        <w:ind w:left="0" w:firstLine="113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0">
    <w:nsid w:val="7F0409F7"/>
    <w:multiLevelType w:val="hybridMultilevel"/>
    <w:tmpl w:val="92D68856"/>
    <w:lvl w:ilvl="0" w:tplc="449A29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57"/>
    <w:rsid w:val="000A333A"/>
    <w:rsid w:val="004C069C"/>
    <w:rsid w:val="0057035B"/>
    <w:rsid w:val="00714178"/>
    <w:rsid w:val="00757FAE"/>
    <w:rsid w:val="007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s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locked/>
    <w:rPr>
      <w:sz w:val="24"/>
      <w:lang w:val="ru-RU" w:eastAsia="ru-RU" w:bidi="ar-SA"/>
    </w:rPr>
  </w:style>
  <w:style w:type="character" w:customStyle="1" w:styleId="BodyTextChar">
    <w:name w:val="Body Text Char"/>
    <w:locked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Pr>
      <w:rFonts w:cs="Times New Roman"/>
      <w:b/>
      <w:bCs/>
    </w:rPr>
  </w:style>
  <w:style w:type="character" w:customStyle="1" w:styleId="4">
    <w:name w:val="Знак Знак4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character" w:styleId="af0">
    <w:name w:val="annotation reference"/>
    <w:semiHidden/>
    <w:rPr>
      <w:sz w:val="16"/>
      <w:szCs w:val="16"/>
    </w:rPr>
  </w:style>
  <w:style w:type="paragraph" w:styleId="af1">
    <w:name w:val="annotation text"/>
    <w:basedOn w:val="a"/>
    <w:semiHidden/>
    <w:rPr>
      <w:sz w:val="20"/>
      <w:szCs w:val="20"/>
    </w:rPr>
  </w:style>
  <w:style w:type="paragraph" w:styleId="af2">
    <w:name w:val="annotation subject"/>
    <w:basedOn w:val="af1"/>
    <w:next w:val="af1"/>
    <w:semiHidden/>
    <w:rPr>
      <w:b/>
      <w:bCs/>
    </w:rPr>
  </w:style>
  <w:style w:type="table" w:customStyle="1" w:styleId="1">
    <w:name w:val="Сетка таблицы1"/>
    <w:basedOn w:val="a1"/>
    <w:next w:val="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5"/>
    <w:rPr>
      <w:b/>
    </w:rPr>
  </w:style>
  <w:style w:type="table" w:customStyle="1" w:styleId="tablecenter">
    <w:name w:val="table_center"/>
    <w:basedOn w:val="a1"/>
    <w:uiPriority w:val="99"/>
    <w:pPr>
      <w:jc w:val="center"/>
    </w:pPr>
    <w:rPr>
      <w:rFonts w:ascii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left w:w="85" w:type="dxa"/>
        <w:bottom w:w="28" w:type="dxa"/>
        <w:right w:w="8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i w:val="0"/>
        <w:color w:val="auto"/>
        <w:sz w:val="22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tcMar>
          <w:top w:w="57" w:type="dxa"/>
          <w:left w:w="85" w:type="dxa"/>
          <w:bottom w:w="57" w:type="dxa"/>
          <w:right w:w="85" w:type="dxa"/>
        </w:tcMar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709"/>
        <w:jc w:val="both"/>
        <w:outlineLvl w:val="9"/>
      </w:pPr>
      <w:rPr>
        <w:rFonts w:ascii="Arial" w:hAnsi="Arial"/>
        <w:b w:val="0"/>
        <w:i w:val="0"/>
        <w:color w:val="auto"/>
        <w:sz w:val="20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tcMar>
          <w:top w:w="85" w:type="dxa"/>
          <w:left w:w="85" w:type="dxa"/>
          <w:bottom w:w="85" w:type="dxa"/>
          <w:right w:w="85" w:type="dxa"/>
        </w:tcMar>
      </w:tcPr>
    </w:tblStylePr>
  </w:style>
  <w:style w:type="paragraph" w:customStyle="1" w:styleId="usual">
    <w:name w:val="usual"/>
    <w:uiPriority w:val="14"/>
    <w:qFormat/>
    <w:pPr>
      <w:spacing w:line="360" w:lineRule="auto"/>
      <w:ind w:firstLine="709"/>
      <w:jc w:val="both"/>
    </w:pPr>
    <w:rPr>
      <w:rFonts w:ascii="Arial" w:hAnsi="Arial"/>
      <w:sz w:val="22"/>
      <w:szCs w:val="24"/>
      <w:lang w:bidi="ar-SA"/>
    </w:rPr>
  </w:style>
  <w:style w:type="paragraph" w:customStyle="1" w:styleId="usual101">
    <w:name w:val="usual_10_1"/>
    <w:aliases w:val="0"/>
    <w:uiPriority w:val="15"/>
    <w:qFormat/>
    <w:pPr>
      <w:ind w:firstLine="709"/>
    </w:pPr>
    <w:rPr>
      <w:rFonts w:ascii="Arial" w:hAnsi="Arial"/>
      <w:szCs w:val="24"/>
      <w:lang w:bidi="ar-SA"/>
    </w:rPr>
  </w:style>
  <w:style w:type="character" w:styleId="af3">
    <w:name w:val="Placeholder Text"/>
    <w:uiPriority w:val="99"/>
    <w:semiHidden/>
    <w:rPr>
      <w:color w:val="808080"/>
    </w:rPr>
  </w:style>
  <w:style w:type="paragraph" w:customStyle="1" w:styleId="C289308D74E2492DA70DEFAE9D5EDFC8">
    <w:name w:val="C289308D74E2492DA70DEFAE9D5EDFC8"/>
    <w:pPr>
      <w:spacing w:after="200" w:line="276" w:lineRule="auto"/>
    </w:pPr>
    <w:rPr>
      <w:rFonts w:ascii="Calibri" w:hAnsi="Calibri"/>
      <w:sz w:val="22"/>
      <w:szCs w:val="22"/>
      <w:lang w:bidi="ar-SA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customStyle="1" w:styleId="af4">
    <w:name w:val="Абзац"/>
    <w:basedOn w:val="a4"/>
    <w:link w:val="af5"/>
    <w:qFormat/>
    <w:pPr>
      <w:spacing w:after="20"/>
      <w:ind w:right="0" w:firstLine="624"/>
      <w:contextualSpacing/>
    </w:pPr>
    <w:rPr>
      <w:rFonts w:ascii="Arial Narrow" w:hAnsi="Arial Narrow"/>
      <w:lang w:eastAsia="en-US"/>
    </w:rPr>
  </w:style>
  <w:style w:type="character" w:customStyle="1" w:styleId="af5">
    <w:name w:val="Абзац Знак"/>
    <w:link w:val="af4"/>
    <w:rPr>
      <w:rFonts w:ascii="Arial Narrow" w:hAnsi="Arial Narrow" w:cs="Arial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s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locked/>
    <w:rPr>
      <w:sz w:val="24"/>
      <w:lang w:val="ru-RU" w:eastAsia="ru-RU" w:bidi="ar-SA"/>
    </w:rPr>
  </w:style>
  <w:style w:type="character" w:customStyle="1" w:styleId="BodyTextChar">
    <w:name w:val="Body Text Char"/>
    <w:locked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Pr>
      <w:rFonts w:cs="Times New Roman"/>
      <w:b/>
      <w:bCs/>
    </w:rPr>
  </w:style>
  <w:style w:type="character" w:customStyle="1" w:styleId="4">
    <w:name w:val="Знак Знак4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character" w:styleId="af0">
    <w:name w:val="annotation reference"/>
    <w:semiHidden/>
    <w:rPr>
      <w:sz w:val="16"/>
      <w:szCs w:val="16"/>
    </w:rPr>
  </w:style>
  <w:style w:type="paragraph" w:styleId="af1">
    <w:name w:val="annotation text"/>
    <w:basedOn w:val="a"/>
    <w:semiHidden/>
    <w:rPr>
      <w:sz w:val="20"/>
      <w:szCs w:val="20"/>
    </w:rPr>
  </w:style>
  <w:style w:type="paragraph" w:styleId="af2">
    <w:name w:val="annotation subject"/>
    <w:basedOn w:val="af1"/>
    <w:next w:val="af1"/>
    <w:semiHidden/>
    <w:rPr>
      <w:b/>
      <w:bCs/>
    </w:rPr>
  </w:style>
  <w:style w:type="table" w:customStyle="1" w:styleId="1">
    <w:name w:val="Сетка таблицы1"/>
    <w:basedOn w:val="a1"/>
    <w:next w:val="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5"/>
    <w:rPr>
      <w:b/>
    </w:rPr>
  </w:style>
  <w:style w:type="table" w:customStyle="1" w:styleId="tablecenter">
    <w:name w:val="table_center"/>
    <w:basedOn w:val="a1"/>
    <w:uiPriority w:val="99"/>
    <w:pPr>
      <w:jc w:val="center"/>
    </w:pPr>
    <w:rPr>
      <w:rFonts w:ascii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left w:w="85" w:type="dxa"/>
        <w:bottom w:w="28" w:type="dxa"/>
        <w:right w:w="8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i w:val="0"/>
        <w:color w:val="auto"/>
        <w:sz w:val="22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tcMar>
          <w:top w:w="57" w:type="dxa"/>
          <w:left w:w="85" w:type="dxa"/>
          <w:bottom w:w="57" w:type="dxa"/>
          <w:right w:w="85" w:type="dxa"/>
        </w:tcMar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709"/>
        <w:jc w:val="both"/>
        <w:outlineLvl w:val="9"/>
      </w:pPr>
      <w:rPr>
        <w:rFonts w:ascii="Arial" w:hAnsi="Arial"/>
        <w:b w:val="0"/>
        <w:i w:val="0"/>
        <w:color w:val="auto"/>
        <w:sz w:val="20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tcMar>
          <w:top w:w="85" w:type="dxa"/>
          <w:left w:w="85" w:type="dxa"/>
          <w:bottom w:w="85" w:type="dxa"/>
          <w:right w:w="85" w:type="dxa"/>
        </w:tcMar>
      </w:tcPr>
    </w:tblStylePr>
  </w:style>
  <w:style w:type="paragraph" w:customStyle="1" w:styleId="usual">
    <w:name w:val="usual"/>
    <w:uiPriority w:val="14"/>
    <w:qFormat/>
    <w:pPr>
      <w:spacing w:line="360" w:lineRule="auto"/>
      <w:ind w:firstLine="709"/>
      <w:jc w:val="both"/>
    </w:pPr>
    <w:rPr>
      <w:rFonts w:ascii="Arial" w:hAnsi="Arial"/>
      <w:sz w:val="22"/>
      <w:szCs w:val="24"/>
      <w:lang w:bidi="ar-SA"/>
    </w:rPr>
  </w:style>
  <w:style w:type="paragraph" w:customStyle="1" w:styleId="usual101">
    <w:name w:val="usual_10_1"/>
    <w:aliases w:val="0"/>
    <w:uiPriority w:val="15"/>
    <w:qFormat/>
    <w:pPr>
      <w:ind w:firstLine="709"/>
    </w:pPr>
    <w:rPr>
      <w:rFonts w:ascii="Arial" w:hAnsi="Arial"/>
      <w:szCs w:val="24"/>
      <w:lang w:bidi="ar-SA"/>
    </w:rPr>
  </w:style>
  <w:style w:type="character" w:styleId="af3">
    <w:name w:val="Placeholder Text"/>
    <w:uiPriority w:val="99"/>
    <w:semiHidden/>
    <w:rPr>
      <w:color w:val="808080"/>
    </w:rPr>
  </w:style>
  <w:style w:type="paragraph" w:customStyle="1" w:styleId="C289308D74E2492DA70DEFAE9D5EDFC8">
    <w:name w:val="C289308D74E2492DA70DEFAE9D5EDFC8"/>
    <w:pPr>
      <w:spacing w:after="200" w:line="276" w:lineRule="auto"/>
    </w:pPr>
    <w:rPr>
      <w:rFonts w:ascii="Calibri" w:hAnsi="Calibri"/>
      <w:sz w:val="22"/>
      <w:szCs w:val="22"/>
      <w:lang w:bidi="ar-SA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customStyle="1" w:styleId="af4">
    <w:name w:val="Абзац"/>
    <w:basedOn w:val="a4"/>
    <w:link w:val="af5"/>
    <w:qFormat/>
    <w:pPr>
      <w:spacing w:after="20"/>
      <w:ind w:right="0" w:firstLine="624"/>
      <w:contextualSpacing/>
    </w:pPr>
    <w:rPr>
      <w:rFonts w:ascii="Arial Narrow" w:hAnsi="Arial Narrow"/>
      <w:lang w:eastAsia="en-US"/>
    </w:rPr>
  </w:style>
  <w:style w:type="character" w:customStyle="1" w:styleId="af5">
    <w:name w:val="Абзац Знак"/>
    <w:link w:val="af4"/>
    <w:rPr>
      <w:rFonts w:ascii="Arial Narrow" w:hAnsi="Arial Narrow" w:cs="Arial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rk@nt-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7E42-C13C-4400-92DC-27F4E20E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</vt:lpstr>
    </vt:vector>
  </TitlesOfParts>
  <Company>НПП "ЭКРА"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ЭКРА || Карта заказа шкафа ШНЭ 2067.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title>
  <dc:subject>ЭКРА || Карта заказа шкафа ШНЭ 2067.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subject>
  <dc:creator>https://ekra.nt-rt.ru</dc:creator>
  <cp:keywords/>
  <cp:lastModifiedBy>Home</cp:lastModifiedBy>
  <cp:revision>30</cp:revision>
  <cp:lastPrinted>2021-01-28T10:17:00Z</cp:lastPrinted>
  <dcterms:created xsi:type="dcterms:W3CDTF">2017-03-09T07:48:00Z</dcterms:created>
  <dcterms:modified xsi:type="dcterms:W3CDTF">2025-10-22T19:31:00Z</dcterms:modified>
</cp:coreProperties>
</file>